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894CEF">
        <w:rPr>
          <w:rFonts w:ascii="Times New Roman" w:hAnsi="Times New Roman" w:cs="Times New Roman"/>
          <w:b/>
          <w:sz w:val="24"/>
          <w:szCs w:val="24"/>
          <w:u w:val="single"/>
        </w:rPr>
        <w:t>7964</w:t>
      </w:r>
      <w:bookmarkStart w:id="0" w:name="_GoBack"/>
      <w:bookmarkEnd w:id="0"/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228D" w:rsidRPr="00A9551D" w:rsidRDefault="00AB1F85" w:rsidP="00085EDC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51D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A95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51D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A9551D">
        <w:rPr>
          <w:b/>
        </w:rPr>
        <w:t>)</w:t>
      </w:r>
      <w:r w:rsidR="004B228D" w:rsidRPr="00A9551D">
        <w:rPr>
          <w:rFonts w:ascii="Times New Roman" w:hAnsi="Times New Roman" w:cs="Times New Roman"/>
          <w:b/>
          <w:sz w:val="24"/>
          <w:szCs w:val="24"/>
        </w:rPr>
        <w:t>.-</w:t>
      </w:r>
      <w:r w:rsidR="00A9551D">
        <w:rPr>
          <w:rFonts w:ascii="Times New Roman" w:hAnsi="Times New Roman" w:cs="Times New Roman"/>
          <w:b/>
          <w:sz w:val="24"/>
          <w:szCs w:val="24"/>
        </w:rPr>
        <w:t xml:space="preserve"> Creación.</w:t>
      </w:r>
    </w:p>
    <w:p w:rsidR="00D55067" w:rsidRPr="00085EDC" w:rsidRDefault="00085EDC" w:rsidP="00085ED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85EDC">
        <w:rPr>
          <w:rFonts w:ascii="Times New Roman" w:hAnsi="Times New Roman" w:cs="Times New Roman"/>
          <w:sz w:val="24"/>
          <w:szCs w:val="24"/>
        </w:rPr>
        <w:tab/>
      </w:r>
      <w:r w:rsidR="00D55067" w:rsidRPr="00085EDC">
        <w:rPr>
          <w:rFonts w:ascii="Times New Roman" w:hAnsi="Times New Roman" w:cs="Times New Roman"/>
          <w:sz w:val="24"/>
          <w:szCs w:val="24"/>
        </w:rPr>
        <w:t>Créase la figura de Abanderados y Escoltas de la Bandera Oficial de la Provincia de Córdoba, en el ámbito de la Guardia Local de la Municipalidad de San Francisco, como reconocimiento anual al mérito y desempeño destacado.</w:t>
      </w:r>
    </w:p>
    <w:p w:rsidR="00D55067" w:rsidRPr="00A9551D" w:rsidRDefault="00D55067" w:rsidP="00085EDC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51D">
        <w:rPr>
          <w:rFonts w:ascii="Times New Roman" w:hAnsi="Times New Roman" w:cs="Times New Roman"/>
          <w:b/>
          <w:sz w:val="24"/>
          <w:szCs w:val="24"/>
        </w:rPr>
        <w:t>Art. 2°</w:t>
      </w:r>
      <w:r w:rsidR="00A9551D">
        <w:rPr>
          <w:rFonts w:ascii="Times New Roman" w:hAnsi="Times New Roman" w:cs="Times New Roman"/>
          <w:b/>
          <w:sz w:val="24"/>
          <w:szCs w:val="24"/>
        </w:rPr>
        <w:t>).- Designación.</w:t>
      </w:r>
    </w:p>
    <w:p w:rsidR="00D55067" w:rsidRPr="00085EDC" w:rsidRDefault="00085EDC" w:rsidP="00085ED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85EDC">
        <w:rPr>
          <w:rFonts w:ascii="Times New Roman" w:hAnsi="Times New Roman" w:cs="Times New Roman"/>
          <w:sz w:val="24"/>
          <w:szCs w:val="24"/>
        </w:rPr>
        <w:tab/>
      </w:r>
      <w:r w:rsidR="00D55067" w:rsidRPr="00085EDC">
        <w:rPr>
          <w:rFonts w:ascii="Times New Roman" w:hAnsi="Times New Roman" w:cs="Times New Roman"/>
          <w:sz w:val="24"/>
          <w:szCs w:val="24"/>
        </w:rPr>
        <w:t>Los abanderados y escoltas serán designados por el Departamento Ejecutivo Municipal, a propuesta de la Secretaría de Gobierno, sobre la base de una evaluación objetiva y transparente de las actuaciones de los y las agentes.</w:t>
      </w:r>
    </w:p>
    <w:p w:rsidR="00D55067" w:rsidRPr="00A9551D" w:rsidRDefault="00D55067" w:rsidP="00085EDC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51D">
        <w:rPr>
          <w:rFonts w:ascii="Times New Roman" w:hAnsi="Times New Roman" w:cs="Times New Roman"/>
          <w:b/>
          <w:sz w:val="24"/>
          <w:szCs w:val="24"/>
        </w:rPr>
        <w:t>Ar</w:t>
      </w:r>
      <w:r w:rsidR="00A9551D">
        <w:rPr>
          <w:rFonts w:ascii="Times New Roman" w:hAnsi="Times New Roman" w:cs="Times New Roman"/>
          <w:b/>
          <w:sz w:val="24"/>
          <w:szCs w:val="24"/>
        </w:rPr>
        <w:t>t. 3°).- Criterios de selección.</w:t>
      </w:r>
    </w:p>
    <w:p w:rsidR="00D55067" w:rsidRPr="00085EDC" w:rsidRDefault="00085EDC" w:rsidP="00085ED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85EDC">
        <w:rPr>
          <w:rFonts w:ascii="Times New Roman" w:hAnsi="Times New Roman" w:cs="Times New Roman"/>
          <w:sz w:val="24"/>
          <w:szCs w:val="24"/>
        </w:rPr>
        <w:tab/>
      </w:r>
      <w:r w:rsidR="00D55067" w:rsidRPr="00085EDC">
        <w:rPr>
          <w:rFonts w:ascii="Times New Roman" w:hAnsi="Times New Roman" w:cs="Times New Roman"/>
          <w:sz w:val="24"/>
          <w:szCs w:val="24"/>
        </w:rPr>
        <w:t>Serán considerados para la designación quienes acrediten:</w:t>
      </w:r>
    </w:p>
    <w:p w:rsidR="00D55067" w:rsidRPr="00085EDC" w:rsidRDefault="00D55067" w:rsidP="00085EDC">
      <w:pPr>
        <w:pStyle w:val="Prrafodelista"/>
        <w:numPr>
          <w:ilvl w:val="0"/>
          <w:numId w:val="18"/>
        </w:num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085EDC">
        <w:rPr>
          <w:rFonts w:ascii="Times New Roman" w:hAnsi="Times New Roman" w:cs="Times New Roman"/>
          <w:sz w:val="24"/>
          <w:szCs w:val="24"/>
        </w:rPr>
        <w:t>Vocación de servicio y compromiso comunitario.</w:t>
      </w:r>
    </w:p>
    <w:p w:rsidR="00D55067" w:rsidRPr="00085EDC" w:rsidRDefault="00D55067" w:rsidP="00085EDC">
      <w:pPr>
        <w:pStyle w:val="Prrafodelista"/>
        <w:numPr>
          <w:ilvl w:val="0"/>
          <w:numId w:val="18"/>
        </w:num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085EDC">
        <w:rPr>
          <w:rFonts w:ascii="Times New Roman" w:hAnsi="Times New Roman" w:cs="Times New Roman"/>
          <w:sz w:val="24"/>
          <w:szCs w:val="24"/>
        </w:rPr>
        <w:t>Intervenciones exitosas en procedimientos o acciones destacadas.</w:t>
      </w:r>
    </w:p>
    <w:p w:rsidR="00D55067" w:rsidRPr="00085EDC" w:rsidRDefault="00D55067" w:rsidP="00085EDC">
      <w:pPr>
        <w:pStyle w:val="Prrafodelista"/>
        <w:numPr>
          <w:ilvl w:val="0"/>
          <w:numId w:val="18"/>
        </w:num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085EDC">
        <w:rPr>
          <w:rFonts w:ascii="Times New Roman" w:hAnsi="Times New Roman" w:cs="Times New Roman"/>
          <w:sz w:val="24"/>
          <w:szCs w:val="24"/>
        </w:rPr>
        <w:t>Empatía y trato cordial con los y las vecinas.</w:t>
      </w:r>
    </w:p>
    <w:p w:rsidR="00D55067" w:rsidRPr="00085EDC" w:rsidRDefault="00D55067" w:rsidP="00085EDC">
      <w:pPr>
        <w:pStyle w:val="Prrafodelista"/>
        <w:numPr>
          <w:ilvl w:val="0"/>
          <w:numId w:val="18"/>
        </w:num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085EDC">
        <w:rPr>
          <w:rFonts w:ascii="Times New Roman" w:hAnsi="Times New Roman" w:cs="Times New Roman"/>
          <w:sz w:val="24"/>
          <w:szCs w:val="24"/>
        </w:rPr>
        <w:t>Respeto por las normas y</w:t>
      </w:r>
      <w:r w:rsidR="00085EDC" w:rsidRPr="00085EDC">
        <w:rPr>
          <w:rFonts w:ascii="Times New Roman" w:hAnsi="Times New Roman" w:cs="Times New Roman"/>
          <w:sz w:val="24"/>
          <w:szCs w:val="24"/>
        </w:rPr>
        <w:t xml:space="preserve"> profesionalismo en el desempeño</w:t>
      </w:r>
      <w:r w:rsidRPr="00085EDC">
        <w:rPr>
          <w:rFonts w:ascii="Times New Roman" w:hAnsi="Times New Roman" w:cs="Times New Roman"/>
          <w:sz w:val="24"/>
          <w:szCs w:val="24"/>
        </w:rPr>
        <w:t xml:space="preserve"> de la función.</w:t>
      </w:r>
    </w:p>
    <w:p w:rsidR="00A9551D" w:rsidRDefault="00D55067" w:rsidP="00A9551D">
      <w:pPr>
        <w:pStyle w:val="Prrafodelista"/>
        <w:numPr>
          <w:ilvl w:val="0"/>
          <w:numId w:val="18"/>
        </w:num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085EDC">
        <w:rPr>
          <w:rFonts w:ascii="Times New Roman" w:hAnsi="Times New Roman" w:cs="Times New Roman"/>
          <w:sz w:val="24"/>
          <w:szCs w:val="24"/>
        </w:rPr>
        <w:t>Desempeño cotidiano ejemplar.</w:t>
      </w:r>
    </w:p>
    <w:p w:rsidR="00A9551D" w:rsidRPr="00A9551D" w:rsidRDefault="00A9551D" w:rsidP="00A9551D">
      <w:pPr>
        <w:pStyle w:val="Prrafodelista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5067" w:rsidRPr="00A9551D" w:rsidRDefault="00D55067" w:rsidP="00085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51D">
        <w:rPr>
          <w:rFonts w:ascii="Times New Roman" w:hAnsi="Times New Roman" w:cs="Times New Roman"/>
          <w:b/>
          <w:sz w:val="24"/>
          <w:szCs w:val="24"/>
        </w:rPr>
        <w:t>A</w:t>
      </w:r>
      <w:r w:rsidR="00A9551D">
        <w:rPr>
          <w:rFonts w:ascii="Times New Roman" w:hAnsi="Times New Roman" w:cs="Times New Roman"/>
          <w:b/>
          <w:sz w:val="24"/>
          <w:szCs w:val="24"/>
        </w:rPr>
        <w:t>rt. 4°).- Vigencia.</w:t>
      </w:r>
    </w:p>
    <w:p w:rsidR="00D55067" w:rsidRPr="00085EDC" w:rsidRDefault="00085EDC" w:rsidP="00085EDC">
      <w:pPr>
        <w:spacing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085EDC">
        <w:rPr>
          <w:rFonts w:ascii="Times New Roman" w:hAnsi="Times New Roman" w:cs="Times New Roman"/>
          <w:sz w:val="24"/>
          <w:szCs w:val="24"/>
        </w:rPr>
        <w:tab/>
      </w:r>
      <w:r w:rsidR="00D55067" w:rsidRPr="00085EDC">
        <w:rPr>
          <w:rFonts w:ascii="Times New Roman" w:hAnsi="Times New Roman" w:cs="Times New Roman"/>
          <w:sz w:val="24"/>
          <w:szCs w:val="24"/>
        </w:rPr>
        <w:t>La designación de abanderados y escoltas regirá por el período de un (1) año, coincidiendo con el ciclo anual de actividades de las Guardias Locales.</w:t>
      </w:r>
    </w:p>
    <w:p w:rsidR="00D55067" w:rsidRPr="00A9551D" w:rsidRDefault="00D55067" w:rsidP="00085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51D">
        <w:rPr>
          <w:rFonts w:ascii="Times New Roman" w:hAnsi="Times New Roman" w:cs="Times New Roman"/>
          <w:b/>
          <w:sz w:val="24"/>
          <w:szCs w:val="24"/>
        </w:rPr>
        <w:t>Art. 5°).- Carácter honorífico</w:t>
      </w:r>
      <w:r w:rsidR="00A9551D">
        <w:rPr>
          <w:rFonts w:ascii="Times New Roman" w:hAnsi="Times New Roman" w:cs="Times New Roman"/>
          <w:b/>
          <w:sz w:val="24"/>
          <w:szCs w:val="24"/>
        </w:rPr>
        <w:t>.</w:t>
      </w:r>
    </w:p>
    <w:p w:rsidR="00D55067" w:rsidRPr="00085EDC" w:rsidRDefault="00D55067" w:rsidP="00085EDC">
      <w:pPr>
        <w:spacing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85EDC">
        <w:rPr>
          <w:rFonts w:ascii="Times New Roman" w:hAnsi="Times New Roman" w:cs="Times New Roman"/>
          <w:sz w:val="24"/>
          <w:szCs w:val="24"/>
        </w:rPr>
        <w:t>El reconocimiento tendrá carácter estrictamente honorífico y no implicará remuneración adicional, generando únicamente la distinción institucional correspondiente.</w:t>
      </w:r>
    </w:p>
    <w:p w:rsidR="00D55067" w:rsidRPr="00A9551D" w:rsidRDefault="00D55067" w:rsidP="00085EDC">
      <w:pPr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51D">
        <w:rPr>
          <w:rFonts w:ascii="Times New Roman" w:hAnsi="Times New Roman" w:cs="Times New Roman"/>
          <w:b/>
          <w:sz w:val="24"/>
          <w:szCs w:val="24"/>
        </w:rPr>
        <w:t>Art</w:t>
      </w:r>
      <w:r w:rsidR="00A9551D">
        <w:rPr>
          <w:rFonts w:ascii="Times New Roman" w:hAnsi="Times New Roman" w:cs="Times New Roman"/>
          <w:b/>
          <w:sz w:val="24"/>
          <w:szCs w:val="24"/>
        </w:rPr>
        <w:t>. 6°).- Entrega de distinciones.</w:t>
      </w:r>
    </w:p>
    <w:p w:rsidR="00D55067" w:rsidRPr="00085EDC" w:rsidRDefault="00085EDC" w:rsidP="00A9551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85EDC">
        <w:rPr>
          <w:rFonts w:ascii="Times New Roman" w:hAnsi="Times New Roman" w:cs="Times New Roman"/>
          <w:sz w:val="24"/>
          <w:szCs w:val="24"/>
        </w:rPr>
        <w:tab/>
      </w:r>
      <w:r w:rsidR="00D55067" w:rsidRPr="00085EDC">
        <w:rPr>
          <w:rFonts w:ascii="Times New Roman" w:hAnsi="Times New Roman" w:cs="Times New Roman"/>
          <w:sz w:val="24"/>
          <w:szCs w:val="24"/>
        </w:rPr>
        <w:t>La proc</w:t>
      </w:r>
      <w:r w:rsidR="00106552">
        <w:rPr>
          <w:rFonts w:ascii="Times New Roman" w:hAnsi="Times New Roman" w:cs="Times New Roman"/>
          <w:sz w:val="24"/>
          <w:szCs w:val="24"/>
        </w:rPr>
        <w:t xml:space="preserve">lamación de los </w:t>
      </w:r>
      <w:r w:rsidR="00106552" w:rsidRPr="00FC6980">
        <w:rPr>
          <w:rFonts w:ascii="Times New Roman" w:hAnsi="Times New Roman" w:cs="Times New Roman"/>
          <w:sz w:val="24"/>
          <w:szCs w:val="24"/>
        </w:rPr>
        <w:t>abanderado</w:t>
      </w:r>
      <w:r w:rsidR="00D55067" w:rsidRPr="00FC6980">
        <w:rPr>
          <w:rFonts w:ascii="Times New Roman" w:hAnsi="Times New Roman" w:cs="Times New Roman"/>
          <w:sz w:val="24"/>
          <w:szCs w:val="24"/>
        </w:rPr>
        <w:t>s</w:t>
      </w:r>
      <w:r w:rsidRPr="00FC6980">
        <w:rPr>
          <w:rFonts w:ascii="Times New Roman" w:hAnsi="Times New Roman" w:cs="Times New Roman"/>
          <w:sz w:val="24"/>
          <w:szCs w:val="24"/>
        </w:rPr>
        <w:t xml:space="preserve"> y escoltas</w:t>
      </w:r>
      <w:r w:rsidRPr="0010655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085EDC">
        <w:rPr>
          <w:rFonts w:ascii="Times New Roman" w:hAnsi="Times New Roman" w:cs="Times New Roman"/>
          <w:sz w:val="24"/>
          <w:szCs w:val="24"/>
        </w:rPr>
        <w:t xml:space="preserve"> se realizará en acto público, presidido por el Intendente Municipal y las autoridades del Honorable Concejo Deliberante, al inicio del año calendario siguiente.</w:t>
      </w:r>
    </w:p>
    <w:p w:rsidR="00A9551D" w:rsidRPr="00A9551D" w:rsidRDefault="00085EDC" w:rsidP="00A9551D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51D">
        <w:rPr>
          <w:rFonts w:ascii="Times New Roman" w:hAnsi="Times New Roman" w:cs="Times New Roman"/>
          <w:b/>
          <w:sz w:val="24"/>
          <w:szCs w:val="24"/>
        </w:rPr>
        <w:t>Art. 7°).- Reglamentación.</w:t>
      </w:r>
    </w:p>
    <w:p w:rsidR="00085EDC" w:rsidRPr="00085EDC" w:rsidRDefault="00A9551D" w:rsidP="00A9551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5EDC" w:rsidRPr="00085EDC">
        <w:rPr>
          <w:rFonts w:ascii="Times New Roman" w:hAnsi="Times New Roman" w:cs="Times New Roman"/>
          <w:sz w:val="24"/>
          <w:szCs w:val="24"/>
        </w:rPr>
        <w:t>El Departamento Ejecutivo Municipal, reglamentará  la presente Ordenanza.</w:t>
      </w:r>
    </w:p>
    <w:p w:rsidR="00D55067" w:rsidRPr="00085EDC" w:rsidRDefault="00D55067" w:rsidP="00085ED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99288E" w:rsidRPr="009312B4" w:rsidRDefault="00085EDC" w:rsidP="00D5506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8</w:t>
      </w:r>
      <w:r w:rsidR="00AC5D59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AC5D59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>an Francisco, a los dos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0952B9">
        <w:rPr>
          <w:rFonts w:ascii="Times New Roman" w:hAnsi="Times New Roman" w:cs="Times New Roman"/>
          <w:sz w:val="24"/>
          <w:szCs w:val="24"/>
        </w:rPr>
        <w:t>octu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A9551D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D44" w:rsidRDefault="00DF6D44">
      <w:pPr>
        <w:spacing w:after="0" w:line="240" w:lineRule="auto"/>
      </w:pPr>
      <w:r>
        <w:separator/>
      </w:r>
    </w:p>
  </w:endnote>
  <w:endnote w:type="continuationSeparator" w:id="0">
    <w:p w:rsidR="00DF6D44" w:rsidRDefault="00DF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51D" w:rsidRDefault="00A9551D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894CEF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D44" w:rsidRDefault="00DF6D44">
      <w:pPr>
        <w:spacing w:after="0" w:line="240" w:lineRule="auto"/>
      </w:pPr>
      <w:r>
        <w:separator/>
      </w:r>
    </w:p>
  </w:footnote>
  <w:footnote w:type="continuationSeparator" w:id="0">
    <w:p w:rsidR="00DF6D44" w:rsidRDefault="00DF6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6552"/>
    <w:rsid w:val="00152D19"/>
    <w:rsid w:val="001554DD"/>
    <w:rsid w:val="001658B9"/>
    <w:rsid w:val="0016591D"/>
    <w:rsid w:val="00175F20"/>
    <w:rsid w:val="00181C70"/>
    <w:rsid w:val="0022512C"/>
    <w:rsid w:val="002518D5"/>
    <w:rsid w:val="00262F98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82768"/>
    <w:rsid w:val="004A1869"/>
    <w:rsid w:val="004A5F56"/>
    <w:rsid w:val="004B228D"/>
    <w:rsid w:val="004E0BDD"/>
    <w:rsid w:val="004E7F8F"/>
    <w:rsid w:val="0053799B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37992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1BA3"/>
    <w:rsid w:val="00822FED"/>
    <w:rsid w:val="008405A0"/>
    <w:rsid w:val="008554C8"/>
    <w:rsid w:val="00865443"/>
    <w:rsid w:val="00873079"/>
    <w:rsid w:val="00877B0F"/>
    <w:rsid w:val="00894CEF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50796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36055"/>
    <w:rsid w:val="00A735EE"/>
    <w:rsid w:val="00A9551D"/>
    <w:rsid w:val="00A978F4"/>
    <w:rsid w:val="00AA1F4F"/>
    <w:rsid w:val="00AB1F85"/>
    <w:rsid w:val="00AC2FA6"/>
    <w:rsid w:val="00AC5D59"/>
    <w:rsid w:val="00AD5D93"/>
    <w:rsid w:val="00B04EC7"/>
    <w:rsid w:val="00B068D7"/>
    <w:rsid w:val="00B2612F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30DCE"/>
    <w:rsid w:val="00D5018F"/>
    <w:rsid w:val="00D55067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DF6D44"/>
    <w:rsid w:val="00E03D7E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62C4A"/>
    <w:rsid w:val="00FC6980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2025-08-18T11:02:00Z</cp:lastPrinted>
  <dcterms:created xsi:type="dcterms:W3CDTF">2025-10-02T12:14:00Z</dcterms:created>
  <dcterms:modified xsi:type="dcterms:W3CDTF">2025-10-02T15:16:00Z</dcterms:modified>
</cp:coreProperties>
</file>