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D29" w:rsidRDefault="00B31D29" w:rsidP="00B85F78">
      <w:pPr>
        <w:spacing w:line="240" w:lineRule="auto"/>
        <w:ind w:left="964" w:hanging="964"/>
        <w:jc w:val="both"/>
        <w:rPr>
          <w:rFonts w:ascii="Times New Roman" w:hAnsi="Times New Roman" w:cs="Times New Roman"/>
          <w:b/>
          <w:sz w:val="24"/>
          <w:u w:val="single"/>
        </w:rPr>
      </w:pPr>
      <w:r w:rsidRPr="00903CF5">
        <w:rPr>
          <w:rFonts w:ascii="Times New Roman" w:hAnsi="Times New Roman" w:cs="Times New Roman"/>
          <w:b/>
          <w:sz w:val="24"/>
          <w:u w:val="single"/>
        </w:rPr>
        <w:t>HONORABLE CONCEJO DELIBERANTE</w:t>
      </w:r>
    </w:p>
    <w:p w:rsidR="00390D36" w:rsidRPr="00903CF5" w:rsidRDefault="00390D36" w:rsidP="00B85F78">
      <w:pPr>
        <w:spacing w:line="240" w:lineRule="auto"/>
        <w:ind w:left="964" w:hanging="964"/>
        <w:jc w:val="both"/>
        <w:rPr>
          <w:rFonts w:ascii="Times New Roman" w:hAnsi="Times New Roman" w:cs="Times New Roman"/>
          <w:b/>
          <w:sz w:val="24"/>
          <w:u w:val="single"/>
        </w:rPr>
      </w:pPr>
    </w:p>
    <w:p w:rsidR="00B31D29" w:rsidRDefault="00B31D29" w:rsidP="00B85F78">
      <w:pPr>
        <w:spacing w:line="240" w:lineRule="auto"/>
        <w:ind w:left="964" w:hanging="964"/>
        <w:jc w:val="center"/>
        <w:rPr>
          <w:rFonts w:ascii="Times New Roman" w:hAnsi="Times New Roman" w:cs="Times New Roman"/>
          <w:b/>
          <w:sz w:val="24"/>
          <w:u w:val="single"/>
        </w:rPr>
      </w:pPr>
      <w:r w:rsidRPr="00903CF5">
        <w:rPr>
          <w:rFonts w:ascii="Times New Roman" w:hAnsi="Times New Roman" w:cs="Times New Roman"/>
          <w:b/>
          <w:sz w:val="24"/>
          <w:u w:val="single"/>
        </w:rPr>
        <w:t>ORDENANZA Nº</w:t>
      </w:r>
      <w:r w:rsidR="00775382">
        <w:rPr>
          <w:rFonts w:ascii="Times New Roman" w:hAnsi="Times New Roman" w:cs="Times New Roman"/>
          <w:b/>
          <w:sz w:val="24"/>
          <w:u w:val="single"/>
        </w:rPr>
        <w:t xml:space="preserve"> </w:t>
      </w:r>
      <w:r w:rsidR="00ED0D34">
        <w:rPr>
          <w:rFonts w:ascii="Times New Roman" w:hAnsi="Times New Roman" w:cs="Times New Roman"/>
          <w:b/>
          <w:sz w:val="24"/>
          <w:u w:val="single"/>
        </w:rPr>
        <w:t>7838</w:t>
      </w:r>
      <w:r w:rsidR="00C7333C">
        <w:rPr>
          <w:rFonts w:ascii="Times New Roman" w:hAnsi="Times New Roman" w:cs="Times New Roman"/>
          <w:b/>
          <w:sz w:val="24"/>
          <w:u w:val="single"/>
        </w:rPr>
        <w:t xml:space="preserve"> </w:t>
      </w:r>
    </w:p>
    <w:p w:rsidR="001E7781" w:rsidRPr="00903CF5" w:rsidRDefault="001E7781" w:rsidP="00B85F78">
      <w:pPr>
        <w:spacing w:line="240" w:lineRule="auto"/>
        <w:ind w:left="964" w:hanging="964"/>
        <w:jc w:val="center"/>
        <w:rPr>
          <w:rFonts w:ascii="Times New Roman" w:hAnsi="Times New Roman" w:cs="Times New Roman"/>
          <w:b/>
          <w:sz w:val="24"/>
          <w:u w:val="single"/>
        </w:rPr>
      </w:pPr>
    </w:p>
    <w:p w:rsidR="00B31D29" w:rsidRPr="00903CF5" w:rsidRDefault="00B31D29" w:rsidP="00B85F78">
      <w:pPr>
        <w:spacing w:line="240" w:lineRule="auto"/>
        <w:jc w:val="both"/>
        <w:rPr>
          <w:rFonts w:ascii="Times New Roman" w:hAnsi="Times New Roman" w:cs="Times New Roman"/>
          <w:b/>
          <w:sz w:val="24"/>
        </w:rPr>
      </w:pPr>
      <w:r w:rsidRPr="00903CF5">
        <w:rPr>
          <w:rFonts w:ascii="Times New Roman" w:hAnsi="Times New Roman" w:cs="Times New Roman"/>
          <w:b/>
          <w:sz w:val="24"/>
        </w:rPr>
        <w:t>EL HONORABLE CONCEJO DELIBERANTE</w:t>
      </w:r>
      <w:r w:rsidR="00B85F78" w:rsidRPr="00903CF5">
        <w:rPr>
          <w:rFonts w:ascii="Times New Roman" w:hAnsi="Times New Roman" w:cs="Times New Roman"/>
          <w:b/>
          <w:sz w:val="24"/>
        </w:rPr>
        <w:t xml:space="preserve"> DE LA CIUDAD DE SAN FRANCISCO, </w:t>
      </w:r>
      <w:r w:rsidRPr="00903CF5">
        <w:rPr>
          <w:rFonts w:ascii="Times New Roman" w:hAnsi="Times New Roman" w:cs="Times New Roman"/>
          <w:b/>
          <w:sz w:val="24"/>
        </w:rPr>
        <w:t>SANCIONA CON FUERZA DE:</w:t>
      </w:r>
    </w:p>
    <w:p w:rsidR="00E06EF4" w:rsidRDefault="00B31D29" w:rsidP="00B85F78">
      <w:pPr>
        <w:spacing w:line="240" w:lineRule="auto"/>
        <w:ind w:left="964" w:hanging="964"/>
        <w:jc w:val="center"/>
        <w:rPr>
          <w:rFonts w:ascii="Times New Roman" w:hAnsi="Times New Roman" w:cs="Times New Roman"/>
          <w:b/>
          <w:sz w:val="24"/>
          <w:u w:val="single"/>
        </w:rPr>
      </w:pPr>
      <w:r w:rsidRPr="00903CF5">
        <w:rPr>
          <w:rFonts w:ascii="Times New Roman" w:hAnsi="Times New Roman" w:cs="Times New Roman"/>
          <w:b/>
          <w:sz w:val="24"/>
          <w:u w:val="single"/>
        </w:rPr>
        <w:t>ORDENANZA</w:t>
      </w:r>
    </w:p>
    <w:p w:rsidR="008B6D65" w:rsidRDefault="008B6D65" w:rsidP="00B85F78">
      <w:pPr>
        <w:spacing w:line="240" w:lineRule="auto"/>
        <w:ind w:left="964" w:hanging="964"/>
        <w:jc w:val="center"/>
        <w:rPr>
          <w:rFonts w:ascii="Times New Roman" w:hAnsi="Times New Roman" w:cs="Times New Roman"/>
          <w:b/>
          <w:sz w:val="24"/>
          <w:u w:val="single"/>
        </w:rPr>
      </w:pPr>
    </w:p>
    <w:p w:rsidR="00BB29D7" w:rsidRPr="00BB29D7" w:rsidRDefault="00DD1DAF" w:rsidP="00BB29D7">
      <w:pPr>
        <w:autoSpaceDE w:val="0"/>
        <w:autoSpaceDN w:val="0"/>
        <w:adjustRightInd w:val="0"/>
        <w:spacing w:before="120" w:after="120" w:line="240" w:lineRule="auto"/>
        <w:ind w:left="964" w:hanging="964"/>
        <w:jc w:val="both"/>
        <w:rPr>
          <w:rFonts w:ascii="Times New Roman" w:hAnsi="Times New Roman" w:cs="Times New Roman"/>
          <w:b/>
          <w:sz w:val="24"/>
          <w:szCs w:val="24"/>
        </w:rPr>
      </w:pPr>
      <w:r>
        <w:rPr>
          <w:rFonts w:ascii="Times New Roman" w:hAnsi="Times New Roman" w:cs="Times New Roman"/>
          <w:b/>
          <w:sz w:val="24"/>
          <w:szCs w:val="24"/>
        </w:rPr>
        <w:t>Art.</w:t>
      </w:r>
      <w:r w:rsidR="00B31D29" w:rsidRPr="00A53A04">
        <w:rPr>
          <w:rFonts w:ascii="Times New Roman" w:hAnsi="Times New Roman" w:cs="Times New Roman"/>
          <w:b/>
          <w:sz w:val="24"/>
          <w:szCs w:val="24"/>
        </w:rPr>
        <w:t>1º</w:t>
      </w:r>
      <w:r w:rsidR="00B85F78" w:rsidRPr="00A53A04">
        <w:rPr>
          <w:rFonts w:ascii="Times New Roman" w:hAnsi="Times New Roman" w:cs="Times New Roman"/>
          <w:b/>
          <w:sz w:val="24"/>
          <w:szCs w:val="24"/>
        </w:rPr>
        <w:t>).-</w:t>
      </w:r>
      <w:r w:rsidR="00A53A04">
        <w:rPr>
          <w:rFonts w:ascii="Times New Roman" w:hAnsi="Times New Roman" w:cs="Times New Roman"/>
          <w:sz w:val="24"/>
          <w:szCs w:val="24"/>
        </w:rPr>
        <w:tab/>
      </w:r>
      <w:r w:rsidR="00E17954">
        <w:rPr>
          <w:rFonts w:ascii="Times New Roman" w:hAnsi="Times New Roman" w:cs="Times New Roman"/>
          <w:b/>
          <w:sz w:val="24"/>
          <w:szCs w:val="24"/>
          <w:lang w:val="es-ES_tradnl"/>
        </w:rPr>
        <w:t xml:space="preserve">SUSPÉNDASE </w:t>
      </w:r>
      <w:r w:rsidR="00E17954">
        <w:rPr>
          <w:rFonts w:ascii="Times New Roman" w:hAnsi="Times New Roman" w:cs="Times New Roman"/>
          <w:sz w:val="24"/>
          <w:szCs w:val="24"/>
          <w:lang w:val="es-ES_tradnl"/>
        </w:rPr>
        <w:t>la vigencia de los artículos 7°), 9°), 11°), 12°), 13°), 14°), 15°) 16°), 17°) y 18°) de la Ordenanza N° 2065, hasta el 31 de diciembre del 2025</w:t>
      </w:r>
      <w:r w:rsidR="004F5DCF">
        <w:rPr>
          <w:rFonts w:ascii="Times New Roman" w:hAnsi="Times New Roman" w:cs="Times New Roman"/>
          <w:sz w:val="24"/>
          <w:szCs w:val="24"/>
          <w:lang w:val="es-ES_tradnl"/>
        </w:rPr>
        <w:t>.</w:t>
      </w:r>
    </w:p>
    <w:p w:rsidR="00BB29D7" w:rsidRDefault="00BB29D7" w:rsidP="00BB29D7">
      <w:pPr>
        <w:autoSpaceDE w:val="0"/>
        <w:autoSpaceDN w:val="0"/>
        <w:adjustRightInd w:val="0"/>
        <w:spacing w:before="120" w:after="120" w:line="240" w:lineRule="auto"/>
        <w:ind w:left="964" w:hanging="964"/>
        <w:jc w:val="both"/>
        <w:rPr>
          <w:rFonts w:ascii="Times New Roman" w:hAnsi="Times New Roman" w:cs="Times New Roman"/>
          <w:sz w:val="24"/>
          <w:szCs w:val="24"/>
          <w:lang w:val="es-ES"/>
        </w:rPr>
      </w:pPr>
      <w:r>
        <w:rPr>
          <w:rFonts w:ascii="Times New Roman" w:hAnsi="Times New Roman" w:cs="Times New Roman"/>
          <w:b/>
          <w:sz w:val="24"/>
          <w:szCs w:val="24"/>
          <w:lang w:val="es-ES_tradnl"/>
        </w:rPr>
        <w:t>Art.</w:t>
      </w:r>
      <w:r w:rsidRPr="00BB29D7">
        <w:rPr>
          <w:rFonts w:ascii="Times New Roman" w:hAnsi="Times New Roman" w:cs="Times New Roman"/>
          <w:b/>
          <w:sz w:val="24"/>
          <w:szCs w:val="24"/>
          <w:lang w:val="es-ES_tradnl"/>
        </w:rPr>
        <w:t>2º)</w:t>
      </w:r>
      <w:r>
        <w:rPr>
          <w:rFonts w:ascii="Times New Roman" w:hAnsi="Times New Roman" w:cs="Times New Roman"/>
          <w:b/>
          <w:sz w:val="24"/>
          <w:szCs w:val="24"/>
          <w:lang w:val="es-ES_tradnl"/>
        </w:rPr>
        <w:t>.-</w:t>
      </w:r>
      <w:r w:rsidRPr="00BB29D7">
        <w:rPr>
          <w:rFonts w:ascii="Times New Roman" w:hAnsi="Times New Roman" w:cs="Times New Roman"/>
          <w:b/>
          <w:sz w:val="24"/>
          <w:szCs w:val="24"/>
          <w:lang w:val="es-ES_tradnl"/>
        </w:rPr>
        <w:t xml:space="preserve"> </w:t>
      </w:r>
      <w:r w:rsidRPr="00BB29D7">
        <w:rPr>
          <w:rFonts w:ascii="Times New Roman" w:hAnsi="Times New Roman" w:cs="Times New Roman"/>
          <w:b/>
          <w:sz w:val="24"/>
          <w:szCs w:val="24"/>
          <w:lang w:val="es-ES_tradnl"/>
        </w:rPr>
        <w:tab/>
      </w:r>
      <w:r w:rsidR="00E17954" w:rsidRPr="00E17954">
        <w:rPr>
          <w:rFonts w:ascii="Times New Roman" w:hAnsi="Times New Roman" w:cs="Times New Roman"/>
          <w:sz w:val="24"/>
          <w:szCs w:val="24"/>
          <w:lang w:val="es-ES_tradnl"/>
        </w:rPr>
        <w:t>Durante la vigencia de la suspensión establecida en el art. 1), la Comisión Consultora de Radicación de Industrias, Talleres y Depósitos, podrá denegar la autorización de funcionamiento a aquellas que por las actividades que desarrollan puedan considerarse como peligrosas o insalubres ubicadas, en el radio urbano.</w:t>
      </w:r>
    </w:p>
    <w:p w:rsidR="00E17954" w:rsidRDefault="00E17954" w:rsidP="00BB29D7">
      <w:pPr>
        <w:autoSpaceDE w:val="0"/>
        <w:autoSpaceDN w:val="0"/>
        <w:adjustRightInd w:val="0"/>
        <w:spacing w:before="120" w:after="120" w:line="240" w:lineRule="auto"/>
        <w:ind w:left="964" w:hanging="964"/>
        <w:jc w:val="both"/>
        <w:rPr>
          <w:rFonts w:ascii="Times New Roman" w:hAnsi="Times New Roman" w:cs="Times New Roman"/>
          <w:sz w:val="24"/>
          <w:szCs w:val="24"/>
          <w:lang w:val="es-ES_tradnl"/>
        </w:rPr>
      </w:pPr>
      <w:r>
        <w:rPr>
          <w:rFonts w:ascii="Times New Roman" w:hAnsi="Times New Roman" w:cs="Times New Roman"/>
          <w:b/>
          <w:sz w:val="24"/>
          <w:szCs w:val="24"/>
          <w:lang w:val="es-ES_tradnl"/>
        </w:rPr>
        <w:t>Art.</w:t>
      </w:r>
      <w:r w:rsidRPr="00E17954">
        <w:rPr>
          <w:rFonts w:ascii="Times New Roman" w:hAnsi="Times New Roman" w:cs="Times New Roman"/>
          <w:b/>
          <w:sz w:val="24"/>
          <w:szCs w:val="24"/>
          <w:lang w:val="es-ES_tradnl"/>
        </w:rPr>
        <w:t>3</w:t>
      </w:r>
      <w:r w:rsidRPr="00E17954">
        <w:rPr>
          <w:rFonts w:ascii="Times New Roman" w:hAnsi="Times New Roman" w:cs="Times New Roman"/>
          <w:b/>
          <w:sz w:val="24"/>
          <w:szCs w:val="24"/>
          <w:lang w:val="es-ES_tradnl"/>
        </w:rPr>
        <w:t>º)</w:t>
      </w:r>
      <w:r w:rsidRPr="00E17954">
        <w:rPr>
          <w:rFonts w:ascii="Times New Roman" w:hAnsi="Times New Roman" w:cs="Times New Roman"/>
          <w:b/>
          <w:sz w:val="24"/>
          <w:szCs w:val="24"/>
          <w:lang w:val="es-ES_tradnl"/>
        </w:rPr>
        <w:t>.-</w:t>
      </w:r>
      <w:r>
        <w:rPr>
          <w:rFonts w:ascii="Times New Roman" w:hAnsi="Times New Roman" w:cs="Times New Roman"/>
          <w:sz w:val="24"/>
          <w:szCs w:val="24"/>
          <w:lang w:val="es-ES_tradnl"/>
        </w:rPr>
        <w:t xml:space="preserve"> En caso de denegatoria de autorización por parte de la Comisión Consultora, el interesado podrá recurrir dentro del término de diez (10) días de notificado, mediante recurso de apelación fundado ante el Departamento Ejecutivo Municipal.</w:t>
      </w:r>
    </w:p>
    <w:p w:rsidR="00B31D29" w:rsidRDefault="00BB29D7" w:rsidP="00BD1522">
      <w:pPr>
        <w:autoSpaceDE w:val="0"/>
        <w:autoSpaceDN w:val="0"/>
        <w:adjustRightInd w:val="0"/>
        <w:spacing w:before="120" w:after="120" w:line="240" w:lineRule="auto"/>
        <w:ind w:left="964" w:hanging="964"/>
        <w:jc w:val="both"/>
        <w:rPr>
          <w:rFonts w:ascii="Times New Roman" w:hAnsi="Times New Roman" w:cs="Times New Roman"/>
          <w:sz w:val="24"/>
        </w:rPr>
      </w:pPr>
      <w:r w:rsidRPr="00BB29D7">
        <w:rPr>
          <w:rFonts w:ascii="Times New Roman" w:hAnsi="Times New Roman" w:cs="Times New Roman"/>
          <w:b/>
          <w:sz w:val="24"/>
          <w:szCs w:val="24"/>
          <w:lang w:val="es-ES_tradnl"/>
        </w:rPr>
        <w:t>Art.</w:t>
      </w:r>
      <w:r w:rsidR="00E17954">
        <w:rPr>
          <w:rFonts w:ascii="Times New Roman" w:hAnsi="Times New Roman" w:cs="Times New Roman"/>
          <w:b/>
          <w:sz w:val="24"/>
          <w:szCs w:val="24"/>
          <w:lang w:val="es-ES_tradnl"/>
        </w:rPr>
        <w:t>4</w:t>
      </w:r>
      <w:bookmarkStart w:id="0" w:name="_GoBack"/>
      <w:bookmarkEnd w:id="0"/>
      <w:r w:rsidRPr="00BB29D7">
        <w:rPr>
          <w:rFonts w:ascii="Times New Roman" w:hAnsi="Times New Roman" w:cs="Times New Roman"/>
          <w:b/>
          <w:sz w:val="24"/>
          <w:szCs w:val="24"/>
          <w:lang w:val="es-ES_tradnl"/>
        </w:rPr>
        <w:t>º)</w:t>
      </w:r>
      <w:r>
        <w:rPr>
          <w:rFonts w:ascii="Times New Roman" w:hAnsi="Times New Roman" w:cs="Times New Roman"/>
          <w:b/>
          <w:sz w:val="24"/>
          <w:szCs w:val="24"/>
          <w:lang w:val="es-ES_tradnl"/>
        </w:rPr>
        <w:t>.-</w:t>
      </w:r>
      <w:r w:rsidRPr="00BB29D7">
        <w:rPr>
          <w:rFonts w:ascii="Times New Roman" w:hAnsi="Times New Roman" w:cs="Times New Roman"/>
          <w:b/>
          <w:sz w:val="24"/>
          <w:szCs w:val="24"/>
          <w:lang w:val="es-ES_tradnl"/>
        </w:rPr>
        <w:t xml:space="preserve"> </w:t>
      </w:r>
      <w:r w:rsidRPr="00BB29D7">
        <w:rPr>
          <w:rFonts w:ascii="Times New Roman" w:hAnsi="Times New Roman" w:cs="Times New Roman"/>
          <w:b/>
          <w:sz w:val="24"/>
          <w:szCs w:val="24"/>
          <w:lang w:val="es-ES_tradnl"/>
        </w:rPr>
        <w:tab/>
      </w:r>
      <w:r w:rsidR="00B31D29" w:rsidRPr="00B85F78">
        <w:rPr>
          <w:rFonts w:ascii="Times New Roman" w:hAnsi="Times New Roman" w:cs="Times New Roman"/>
          <w:b/>
          <w:sz w:val="24"/>
        </w:rPr>
        <w:t>REGÍSTRESE</w:t>
      </w:r>
      <w:r w:rsidR="00B31D29" w:rsidRPr="00B85F78">
        <w:rPr>
          <w:rFonts w:ascii="Times New Roman" w:hAnsi="Times New Roman" w:cs="Times New Roman"/>
          <w:sz w:val="24"/>
        </w:rPr>
        <w:t>, comuníquese al Departamento Ejecutivo, publíquese y archívese.-</w:t>
      </w:r>
    </w:p>
    <w:p w:rsidR="008B6D65" w:rsidRPr="00B85F78" w:rsidRDefault="008B6D65" w:rsidP="00BD1522">
      <w:pPr>
        <w:autoSpaceDE w:val="0"/>
        <w:autoSpaceDN w:val="0"/>
        <w:adjustRightInd w:val="0"/>
        <w:spacing w:before="120" w:after="120" w:line="240" w:lineRule="auto"/>
        <w:ind w:left="964" w:hanging="964"/>
        <w:jc w:val="both"/>
        <w:rPr>
          <w:rFonts w:ascii="Times New Roman" w:hAnsi="Times New Roman" w:cs="Times New Roman"/>
          <w:sz w:val="24"/>
        </w:rPr>
      </w:pPr>
    </w:p>
    <w:p w:rsidR="00390D36" w:rsidRPr="00B85F78" w:rsidRDefault="00390D36" w:rsidP="00BD1522">
      <w:pPr>
        <w:spacing w:before="120" w:after="120" w:line="240" w:lineRule="auto"/>
        <w:jc w:val="both"/>
        <w:rPr>
          <w:rFonts w:ascii="Times New Roman" w:hAnsi="Times New Roman" w:cs="Times New Roman"/>
          <w:sz w:val="24"/>
        </w:rPr>
      </w:pPr>
      <w:r w:rsidRPr="00B85F78">
        <w:rPr>
          <w:rFonts w:ascii="Times New Roman" w:hAnsi="Times New Roman" w:cs="Times New Roman"/>
          <w:sz w:val="24"/>
        </w:rPr>
        <w:t>Dada en la Sala de Sesiones del Honorable Concejo Deliberante de la</w:t>
      </w:r>
      <w:r w:rsidR="00C55CFD">
        <w:rPr>
          <w:rFonts w:ascii="Times New Roman" w:hAnsi="Times New Roman" w:cs="Times New Roman"/>
          <w:sz w:val="24"/>
        </w:rPr>
        <w:t xml:space="preserve"> c</w:t>
      </w:r>
      <w:r w:rsidR="00DD4D25">
        <w:rPr>
          <w:rFonts w:ascii="Times New Roman" w:hAnsi="Times New Roman" w:cs="Times New Roman"/>
          <w:sz w:val="24"/>
        </w:rPr>
        <w:t>iuda</w:t>
      </w:r>
      <w:r w:rsidR="00941201">
        <w:rPr>
          <w:rFonts w:ascii="Times New Roman" w:hAnsi="Times New Roman" w:cs="Times New Roman"/>
          <w:sz w:val="24"/>
        </w:rPr>
        <w:t xml:space="preserve">d de </w:t>
      </w:r>
      <w:r w:rsidR="00053EF4">
        <w:rPr>
          <w:rFonts w:ascii="Times New Roman" w:hAnsi="Times New Roman" w:cs="Times New Roman"/>
          <w:sz w:val="24"/>
        </w:rPr>
        <w:t xml:space="preserve">San Francisco, a los </w:t>
      </w:r>
      <w:r w:rsidR="008D78C1">
        <w:rPr>
          <w:rFonts w:ascii="Times New Roman" w:hAnsi="Times New Roman" w:cs="Times New Roman"/>
          <w:sz w:val="24"/>
        </w:rPr>
        <w:t>veintinueve</w:t>
      </w:r>
      <w:r w:rsidR="00134688">
        <w:rPr>
          <w:rFonts w:ascii="Times New Roman" w:hAnsi="Times New Roman" w:cs="Times New Roman"/>
          <w:sz w:val="24"/>
        </w:rPr>
        <w:t xml:space="preserve"> </w:t>
      </w:r>
      <w:r w:rsidR="00DD4D25">
        <w:rPr>
          <w:rFonts w:ascii="Times New Roman" w:hAnsi="Times New Roman" w:cs="Times New Roman"/>
          <w:sz w:val="24"/>
        </w:rPr>
        <w:t>días</w:t>
      </w:r>
      <w:r w:rsidRPr="00B85F78">
        <w:rPr>
          <w:rFonts w:ascii="Times New Roman" w:hAnsi="Times New Roman" w:cs="Times New Roman"/>
          <w:sz w:val="24"/>
        </w:rPr>
        <w:t xml:space="preserve"> del mes de </w:t>
      </w:r>
      <w:r w:rsidR="00134688">
        <w:rPr>
          <w:rFonts w:ascii="Times New Roman" w:hAnsi="Times New Roman" w:cs="Times New Roman"/>
          <w:sz w:val="24"/>
        </w:rPr>
        <w:t>noviembre</w:t>
      </w:r>
      <w:r w:rsidR="00081BB6">
        <w:rPr>
          <w:rFonts w:ascii="Times New Roman" w:hAnsi="Times New Roman" w:cs="Times New Roman"/>
          <w:sz w:val="24"/>
        </w:rPr>
        <w:t xml:space="preserve"> </w:t>
      </w:r>
      <w:r>
        <w:rPr>
          <w:rFonts w:ascii="Times New Roman" w:hAnsi="Times New Roman" w:cs="Times New Roman"/>
          <w:sz w:val="24"/>
        </w:rPr>
        <w:t>del año</w:t>
      </w:r>
      <w:r w:rsidR="00596836">
        <w:rPr>
          <w:rFonts w:ascii="Times New Roman" w:hAnsi="Times New Roman" w:cs="Times New Roman"/>
          <w:sz w:val="24"/>
        </w:rPr>
        <w:t xml:space="preserve"> dos mil</w:t>
      </w:r>
      <w:r w:rsidR="00081BB6">
        <w:rPr>
          <w:rFonts w:ascii="Times New Roman" w:hAnsi="Times New Roman" w:cs="Times New Roman"/>
          <w:sz w:val="24"/>
        </w:rPr>
        <w:t xml:space="preserve"> veinticuatro</w:t>
      </w:r>
      <w:r w:rsidRPr="00B85F78">
        <w:rPr>
          <w:rFonts w:ascii="Times New Roman" w:hAnsi="Times New Roman" w:cs="Times New Roman"/>
          <w:sz w:val="24"/>
        </w:rPr>
        <w:t>.-</w:t>
      </w:r>
    </w:p>
    <w:p w:rsidR="00390D36" w:rsidRDefault="00390D36" w:rsidP="00390D36">
      <w:pPr>
        <w:spacing w:line="240" w:lineRule="auto"/>
        <w:ind w:left="964" w:hanging="964"/>
        <w:jc w:val="both"/>
        <w:rPr>
          <w:rFonts w:ascii="Times New Roman" w:hAnsi="Times New Roman" w:cs="Times New Roman"/>
          <w:sz w:val="24"/>
        </w:rPr>
      </w:pPr>
    </w:p>
    <w:p w:rsidR="008B6D65" w:rsidRPr="00B85F78" w:rsidRDefault="008B6D65" w:rsidP="00390D36">
      <w:pPr>
        <w:spacing w:line="240" w:lineRule="auto"/>
        <w:ind w:left="964" w:hanging="964"/>
        <w:jc w:val="both"/>
        <w:rPr>
          <w:rFonts w:ascii="Times New Roman" w:hAnsi="Times New Roman" w:cs="Times New Roman"/>
          <w:sz w:val="24"/>
        </w:rPr>
      </w:pPr>
    </w:p>
    <w:tbl>
      <w:tblPr>
        <w:tblW w:w="0" w:type="auto"/>
        <w:tblLook w:val="04A0" w:firstRow="1" w:lastRow="0" w:firstColumn="1" w:lastColumn="0" w:noHBand="0" w:noVBand="1"/>
      </w:tblPr>
      <w:tblGrid>
        <w:gridCol w:w="4490"/>
        <w:gridCol w:w="4490"/>
      </w:tblGrid>
      <w:tr w:rsidR="00390D36" w:rsidRPr="00A44176" w:rsidTr="005424CE">
        <w:trPr>
          <w:trHeight w:val="75"/>
        </w:trPr>
        <w:tc>
          <w:tcPr>
            <w:tcW w:w="4490" w:type="dxa"/>
            <w:hideMark/>
          </w:tcPr>
          <w:p w:rsidR="00390D36" w:rsidRPr="00A44176" w:rsidRDefault="00390D36" w:rsidP="005424CE">
            <w:pPr>
              <w:spacing w:after="0" w:line="240" w:lineRule="auto"/>
              <w:jc w:val="center"/>
              <w:rPr>
                <w:rFonts w:ascii="Times New Roman" w:hAnsi="Times New Roman" w:cs="Times New Roman"/>
                <w:b/>
              </w:rPr>
            </w:pPr>
            <w:r w:rsidRPr="00A44176">
              <w:rPr>
                <w:rFonts w:ascii="Times New Roman" w:hAnsi="Times New Roman" w:cs="Times New Roman"/>
                <w:b/>
              </w:rPr>
              <w:t>Dr. Juan Martín Losano</w:t>
            </w:r>
          </w:p>
          <w:p w:rsidR="00390D36" w:rsidRPr="00A44176" w:rsidRDefault="00390D36" w:rsidP="005424CE">
            <w:pPr>
              <w:spacing w:after="0" w:line="240" w:lineRule="auto"/>
              <w:jc w:val="center"/>
              <w:rPr>
                <w:rFonts w:ascii="Times New Roman" w:hAnsi="Times New Roman" w:cs="Times New Roman"/>
                <w:b/>
              </w:rPr>
            </w:pPr>
            <w:r w:rsidRPr="00A44176">
              <w:rPr>
                <w:rFonts w:ascii="Times New Roman" w:hAnsi="Times New Roman" w:cs="Times New Roman"/>
                <w:b/>
              </w:rPr>
              <w:t>Secretario H.C.D.</w:t>
            </w:r>
          </w:p>
        </w:tc>
        <w:tc>
          <w:tcPr>
            <w:tcW w:w="4490" w:type="dxa"/>
            <w:hideMark/>
          </w:tcPr>
          <w:p w:rsidR="00390D36" w:rsidRPr="00A44176" w:rsidRDefault="00130AA0" w:rsidP="005424CE">
            <w:pPr>
              <w:spacing w:after="0" w:line="240" w:lineRule="auto"/>
              <w:jc w:val="center"/>
              <w:rPr>
                <w:rFonts w:ascii="Times New Roman" w:hAnsi="Times New Roman" w:cs="Times New Roman"/>
                <w:b/>
              </w:rPr>
            </w:pPr>
            <w:r>
              <w:rPr>
                <w:rFonts w:ascii="Times New Roman" w:hAnsi="Times New Roman" w:cs="Times New Roman"/>
                <w:b/>
              </w:rPr>
              <w:t xml:space="preserve"> </w:t>
            </w:r>
            <w:r w:rsidR="00081BB6">
              <w:rPr>
                <w:rFonts w:ascii="Times New Roman" w:hAnsi="Times New Roman" w:cs="Times New Roman"/>
                <w:b/>
              </w:rPr>
              <w:t>Dr. Mario Ortega</w:t>
            </w:r>
          </w:p>
          <w:p w:rsidR="00390D36" w:rsidRPr="00A44176" w:rsidRDefault="00081BB6" w:rsidP="005424CE">
            <w:pPr>
              <w:spacing w:after="0" w:line="240" w:lineRule="auto"/>
              <w:jc w:val="center"/>
              <w:rPr>
                <w:rFonts w:ascii="Times New Roman" w:hAnsi="Times New Roman" w:cs="Times New Roman"/>
                <w:b/>
              </w:rPr>
            </w:pPr>
            <w:r>
              <w:rPr>
                <w:rFonts w:ascii="Times New Roman" w:hAnsi="Times New Roman" w:cs="Times New Roman"/>
                <w:b/>
              </w:rPr>
              <w:t xml:space="preserve"> </w:t>
            </w:r>
            <w:r w:rsidR="00390D36" w:rsidRPr="00A44176">
              <w:rPr>
                <w:rFonts w:ascii="Times New Roman" w:hAnsi="Times New Roman" w:cs="Times New Roman"/>
                <w:b/>
              </w:rPr>
              <w:t>Presidente H.C.D.</w:t>
            </w:r>
          </w:p>
        </w:tc>
      </w:tr>
    </w:tbl>
    <w:p w:rsidR="00310CAD" w:rsidRDefault="00310CAD">
      <w:pPr>
        <w:rPr>
          <w:rFonts w:ascii="Times New Roman" w:hAnsi="Times New Roman" w:cs="Times New Roman"/>
          <w:sz w:val="24"/>
        </w:rPr>
      </w:pPr>
    </w:p>
    <w:sectPr w:rsidR="00310CAD" w:rsidSect="00390D36">
      <w:pgSz w:w="12240" w:h="20160" w:code="5"/>
      <w:pgMar w:top="3232" w:right="1304" w:bottom="1644" w:left="209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4416" w:rsidRDefault="00294416" w:rsidP="003426F2">
      <w:pPr>
        <w:spacing w:after="0" w:line="240" w:lineRule="auto"/>
      </w:pPr>
      <w:r>
        <w:separator/>
      </w:r>
    </w:p>
  </w:endnote>
  <w:endnote w:type="continuationSeparator" w:id="0">
    <w:p w:rsidR="00294416" w:rsidRDefault="00294416" w:rsidP="00342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4416" w:rsidRDefault="00294416" w:rsidP="003426F2">
      <w:pPr>
        <w:spacing w:after="0" w:line="240" w:lineRule="auto"/>
      </w:pPr>
      <w:r>
        <w:separator/>
      </w:r>
    </w:p>
  </w:footnote>
  <w:footnote w:type="continuationSeparator" w:id="0">
    <w:p w:rsidR="00294416" w:rsidRDefault="00294416" w:rsidP="003426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186674"/>
    <w:multiLevelType w:val="multilevel"/>
    <w:tmpl w:val="5680C9BA"/>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 w15:restartNumberingAfterBreak="0">
    <w:nsid w:val="673C407D"/>
    <w:multiLevelType w:val="hybridMultilevel"/>
    <w:tmpl w:val="2AEE7A66"/>
    <w:lvl w:ilvl="0" w:tplc="0ED8B2F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D29"/>
    <w:rsid w:val="00012407"/>
    <w:rsid w:val="00016173"/>
    <w:rsid w:val="000460ED"/>
    <w:rsid w:val="00053EF4"/>
    <w:rsid w:val="00081BB6"/>
    <w:rsid w:val="000A71D2"/>
    <w:rsid w:val="000D5BBF"/>
    <w:rsid w:val="000F09B9"/>
    <w:rsid w:val="000F6AF1"/>
    <w:rsid w:val="000F71FA"/>
    <w:rsid w:val="0011770C"/>
    <w:rsid w:val="00130AA0"/>
    <w:rsid w:val="00134688"/>
    <w:rsid w:val="001E7781"/>
    <w:rsid w:val="001F1087"/>
    <w:rsid w:val="001F689C"/>
    <w:rsid w:val="00200F40"/>
    <w:rsid w:val="00215C48"/>
    <w:rsid w:val="00294416"/>
    <w:rsid w:val="002E1A3C"/>
    <w:rsid w:val="00304895"/>
    <w:rsid w:val="00310CAD"/>
    <w:rsid w:val="00336912"/>
    <w:rsid w:val="0034158F"/>
    <w:rsid w:val="003426F2"/>
    <w:rsid w:val="00356713"/>
    <w:rsid w:val="00375378"/>
    <w:rsid w:val="00384502"/>
    <w:rsid w:val="00390D36"/>
    <w:rsid w:val="00393F6C"/>
    <w:rsid w:val="00396D0D"/>
    <w:rsid w:val="003A4D7A"/>
    <w:rsid w:val="003C2753"/>
    <w:rsid w:val="003E2760"/>
    <w:rsid w:val="00432EB9"/>
    <w:rsid w:val="00433385"/>
    <w:rsid w:val="00441A2B"/>
    <w:rsid w:val="00442588"/>
    <w:rsid w:val="004514A5"/>
    <w:rsid w:val="004632D0"/>
    <w:rsid w:val="004A1144"/>
    <w:rsid w:val="004B1E59"/>
    <w:rsid w:val="004C09F4"/>
    <w:rsid w:val="004C0B60"/>
    <w:rsid w:val="004C0EE3"/>
    <w:rsid w:val="004D4D82"/>
    <w:rsid w:val="004D7E1A"/>
    <w:rsid w:val="004E339C"/>
    <w:rsid w:val="004E3806"/>
    <w:rsid w:val="004F5066"/>
    <w:rsid w:val="004F5DCF"/>
    <w:rsid w:val="00505D8C"/>
    <w:rsid w:val="005102A4"/>
    <w:rsid w:val="00514024"/>
    <w:rsid w:val="00530A53"/>
    <w:rsid w:val="0055197B"/>
    <w:rsid w:val="00552079"/>
    <w:rsid w:val="005612EB"/>
    <w:rsid w:val="00596836"/>
    <w:rsid w:val="005B001E"/>
    <w:rsid w:val="005B1DEF"/>
    <w:rsid w:val="005B288C"/>
    <w:rsid w:val="005C381B"/>
    <w:rsid w:val="005F0CB9"/>
    <w:rsid w:val="005F4174"/>
    <w:rsid w:val="005F49BB"/>
    <w:rsid w:val="005F7EDC"/>
    <w:rsid w:val="00606059"/>
    <w:rsid w:val="006A700A"/>
    <w:rsid w:val="006B2439"/>
    <w:rsid w:val="006B6402"/>
    <w:rsid w:val="006C1C06"/>
    <w:rsid w:val="00712504"/>
    <w:rsid w:val="007149D1"/>
    <w:rsid w:val="00722B61"/>
    <w:rsid w:val="0072787E"/>
    <w:rsid w:val="0076368A"/>
    <w:rsid w:val="00775382"/>
    <w:rsid w:val="007A2AB6"/>
    <w:rsid w:val="007D4E35"/>
    <w:rsid w:val="00804A0F"/>
    <w:rsid w:val="008423E6"/>
    <w:rsid w:val="00843FCF"/>
    <w:rsid w:val="008464C3"/>
    <w:rsid w:val="00865C06"/>
    <w:rsid w:val="00874FF1"/>
    <w:rsid w:val="008B6D65"/>
    <w:rsid w:val="008D22BB"/>
    <w:rsid w:val="008D78C1"/>
    <w:rsid w:val="008E2F69"/>
    <w:rsid w:val="008F5C20"/>
    <w:rsid w:val="00903CF5"/>
    <w:rsid w:val="009404CA"/>
    <w:rsid w:val="00941201"/>
    <w:rsid w:val="00945CC1"/>
    <w:rsid w:val="00954D9C"/>
    <w:rsid w:val="00980DFB"/>
    <w:rsid w:val="00987907"/>
    <w:rsid w:val="009B70F6"/>
    <w:rsid w:val="009C613F"/>
    <w:rsid w:val="00A32A5F"/>
    <w:rsid w:val="00A42F80"/>
    <w:rsid w:val="00A53A04"/>
    <w:rsid w:val="00A555B8"/>
    <w:rsid w:val="00AA7371"/>
    <w:rsid w:val="00AF4F32"/>
    <w:rsid w:val="00B01BF1"/>
    <w:rsid w:val="00B074A4"/>
    <w:rsid w:val="00B31D29"/>
    <w:rsid w:val="00B47CDF"/>
    <w:rsid w:val="00B63A7D"/>
    <w:rsid w:val="00B64BDE"/>
    <w:rsid w:val="00B85F78"/>
    <w:rsid w:val="00B905A6"/>
    <w:rsid w:val="00BB1B42"/>
    <w:rsid w:val="00BB29D7"/>
    <w:rsid w:val="00BD1522"/>
    <w:rsid w:val="00BF14B2"/>
    <w:rsid w:val="00BF2C2C"/>
    <w:rsid w:val="00C55CFD"/>
    <w:rsid w:val="00C61328"/>
    <w:rsid w:val="00C7333C"/>
    <w:rsid w:val="00C767F0"/>
    <w:rsid w:val="00C82D0D"/>
    <w:rsid w:val="00C92BEE"/>
    <w:rsid w:val="00CD6BF3"/>
    <w:rsid w:val="00CE7AF1"/>
    <w:rsid w:val="00D03D6B"/>
    <w:rsid w:val="00D044C7"/>
    <w:rsid w:val="00D265E3"/>
    <w:rsid w:val="00D40526"/>
    <w:rsid w:val="00D50894"/>
    <w:rsid w:val="00D53402"/>
    <w:rsid w:val="00D6207D"/>
    <w:rsid w:val="00D978EB"/>
    <w:rsid w:val="00DC0E91"/>
    <w:rsid w:val="00DD1DAF"/>
    <w:rsid w:val="00DD4D25"/>
    <w:rsid w:val="00E02519"/>
    <w:rsid w:val="00E06EF4"/>
    <w:rsid w:val="00E17954"/>
    <w:rsid w:val="00E216BB"/>
    <w:rsid w:val="00E31177"/>
    <w:rsid w:val="00E439F4"/>
    <w:rsid w:val="00E46951"/>
    <w:rsid w:val="00E46D70"/>
    <w:rsid w:val="00E65302"/>
    <w:rsid w:val="00E84D69"/>
    <w:rsid w:val="00E90856"/>
    <w:rsid w:val="00EB4B18"/>
    <w:rsid w:val="00EC7CA5"/>
    <w:rsid w:val="00ED0D34"/>
    <w:rsid w:val="00ED1EEA"/>
    <w:rsid w:val="00ED440D"/>
    <w:rsid w:val="00F30263"/>
    <w:rsid w:val="00F34F16"/>
    <w:rsid w:val="00F44918"/>
    <w:rsid w:val="00F544D0"/>
    <w:rsid w:val="00FD69E7"/>
    <w:rsid w:val="00FE2389"/>
    <w:rsid w:val="00FE519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A729C8-7020-41CB-AAEE-BEF675A3E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BF2C2C"/>
    <w:pPr>
      <w:keepNext/>
      <w:numPr>
        <w:numId w:val="1"/>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BF2C2C"/>
    <w:pPr>
      <w:keepNext/>
      <w:numPr>
        <w:ilvl w:val="1"/>
        <w:numId w:val="1"/>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BF2C2C"/>
    <w:pPr>
      <w:keepNext/>
      <w:numPr>
        <w:ilvl w:val="2"/>
        <w:numId w:val="1"/>
      </w:numPr>
      <w:spacing w:before="240" w:after="60" w:line="240" w:lineRule="auto"/>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BF2C2C"/>
    <w:pPr>
      <w:keepNext/>
      <w:numPr>
        <w:ilvl w:val="3"/>
        <w:numId w:val="1"/>
      </w:numPr>
      <w:spacing w:before="240" w:after="60" w:line="240" w:lineRule="auto"/>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BF2C2C"/>
    <w:pPr>
      <w:numPr>
        <w:ilvl w:val="4"/>
        <w:numId w:val="1"/>
      </w:numPr>
      <w:spacing w:before="240" w:after="60" w:line="240" w:lineRule="auto"/>
      <w:outlineLvl w:val="4"/>
    </w:pPr>
    <w:rPr>
      <w:rFonts w:eastAsiaTheme="minorEastAsia"/>
      <w:b/>
      <w:bCs/>
      <w:i/>
      <w:iCs/>
      <w:sz w:val="26"/>
      <w:szCs w:val="26"/>
      <w:lang w:val="en-US"/>
    </w:rPr>
  </w:style>
  <w:style w:type="paragraph" w:styleId="Ttulo6">
    <w:name w:val="heading 6"/>
    <w:basedOn w:val="Normal"/>
    <w:next w:val="Normal"/>
    <w:link w:val="Ttulo6Car"/>
    <w:qFormat/>
    <w:rsid w:val="00BF2C2C"/>
    <w:pPr>
      <w:numPr>
        <w:ilvl w:val="5"/>
        <w:numId w:val="1"/>
      </w:numPr>
      <w:spacing w:before="240" w:after="60" w:line="240" w:lineRule="auto"/>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BF2C2C"/>
    <w:pPr>
      <w:numPr>
        <w:ilvl w:val="6"/>
        <w:numId w:val="1"/>
      </w:numPr>
      <w:spacing w:before="240" w:after="60" w:line="240" w:lineRule="auto"/>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BF2C2C"/>
    <w:pPr>
      <w:numPr>
        <w:ilvl w:val="7"/>
        <w:numId w:val="1"/>
      </w:numPr>
      <w:spacing w:before="240" w:after="60" w:line="240" w:lineRule="auto"/>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BF2C2C"/>
    <w:pPr>
      <w:numPr>
        <w:ilvl w:val="8"/>
        <w:numId w:val="1"/>
      </w:numPr>
      <w:spacing w:before="240" w:after="60" w:line="240" w:lineRule="auto"/>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90D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90D36"/>
    <w:rPr>
      <w:rFonts w:ascii="Segoe UI" w:hAnsi="Segoe UI" w:cs="Segoe UI"/>
      <w:sz w:val="18"/>
      <w:szCs w:val="18"/>
    </w:rPr>
  </w:style>
  <w:style w:type="paragraph" w:styleId="Encabezado">
    <w:name w:val="header"/>
    <w:basedOn w:val="Normal"/>
    <w:link w:val="EncabezadoCar"/>
    <w:uiPriority w:val="99"/>
    <w:unhideWhenUsed/>
    <w:rsid w:val="003426F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26F2"/>
  </w:style>
  <w:style w:type="paragraph" w:styleId="Piedepgina">
    <w:name w:val="footer"/>
    <w:basedOn w:val="Normal"/>
    <w:link w:val="PiedepginaCar"/>
    <w:uiPriority w:val="99"/>
    <w:unhideWhenUsed/>
    <w:rsid w:val="003426F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26F2"/>
  </w:style>
  <w:style w:type="character" w:customStyle="1" w:styleId="Ttulo1Car">
    <w:name w:val="Título 1 Car"/>
    <w:basedOn w:val="Fuentedeprrafopredeter"/>
    <w:link w:val="Ttulo1"/>
    <w:uiPriority w:val="9"/>
    <w:rsid w:val="00BF2C2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BF2C2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BF2C2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BF2C2C"/>
    <w:rPr>
      <w:rFonts w:eastAsiaTheme="minorEastAsia"/>
      <w:b/>
      <w:bCs/>
      <w:sz w:val="28"/>
      <w:szCs w:val="28"/>
      <w:lang w:val="en-US"/>
    </w:rPr>
  </w:style>
  <w:style w:type="character" w:customStyle="1" w:styleId="Ttulo5Car">
    <w:name w:val="Título 5 Car"/>
    <w:basedOn w:val="Fuentedeprrafopredeter"/>
    <w:link w:val="Ttulo5"/>
    <w:uiPriority w:val="9"/>
    <w:semiHidden/>
    <w:rsid w:val="00BF2C2C"/>
    <w:rPr>
      <w:rFonts w:eastAsiaTheme="minorEastAsia"/>
      <w:b/>
      <w:bCs/>
      <w:i/>
      <w:iCs/>
      <w:sz w:val="26"/>
      <w:szCs w:val="26"/>
      <w:lang w:val="en-US"/>
    </w:rPr>
  </w:style>
  <w:style w:type="character" w:customStyle="1" w:styleId="Ttulo6Car">
    <w:name w:val="Título 6 Car"/>
    <w:basedOn w:val="Fuentedeprrafopredeter"/>
    <w:link w:val="Ttulo6"/>
    <w:rsid w:val="00BF2C2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BF2C2C"/>
    <w:rPr>
      <w:rFonts w:eastAsiaTheme="minorEastAsia"/>
      <w:sz w:val="24"/>
      <w:szCs w:val="24"/>
      <w:lang w:val="en-US"/>
    </w:rPr>
  </w:style>
  <w:style w:type="character" w:customStyle="1" w:styleId="Ttulo8Car">
    <w:name w:val="Título 8 Car"/>
    <w:basedOn w:val="Fuentedeprrafopredeter"/>
    <w:link w:val="Ttulo8"/>
    <w:uiPriority w:val="9"/>
    <w:semiHidden/>
    <w:rsid w:val="00BF2C2C"/>
    <w:rPr>
      <w:rFonts w:eastAsiaTheme="minorEastAsia"/>
      <w:i/>
      <w:iCs/>
      <w:sz w:val="24"/>
      <w:szCs w:val="24"/>
      <w:lang w:val="en-US"/>
    </w:rPr>
  </w:style>
  <w:style w:type="character" w:customStyle="1" w:styleId="Ttulo9Car">
    <w:name w:val="Título 9 Car"/>
    <w:basedOn w:val="Fuentedeprrafopredeter"/>
    <w:link w:val="Ttulo9"/>
    <w:uiPriority w:val="9"/>
    <w:semiHidden/>
    <w:rsid w:val="00BF2C2C"/>
    <w:rPr>
      <w:rFonts w:asciiTheme="majorHAnsi" w:eastAsiaTheme="majorEastAsia" w:hAnsiTheme="majorHAnsi" w:cstheme="maj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4217B-0D8C-4494-A3E1-E47CA95B4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189</Words>
  <Characters>1040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Cuenta Microsoft</cp:lastModifiedBy>
  <cp:revision>4</cp:revision>
  <cp:lastPrinted>2024-10-31T16:06:00Z</cp:lastPrinted>
  <dcterms:created xsi:type="dcterms:W3CDTF">2024-12-02T10:57:00Z</dcterms:created>
  <dcterms:modified xsi:type="dcterms:W3CDTF">2024-12-02T13:34:00Z</dcterms:modified>
</cp:coreProperties>
</file>