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201371">
        <w:rPr>
          <w:rFonts w:ascii="Times New Roman" w:hAnsi="Times New Roman" w:cs="Times New Roman"/>
          <w:b/>
          <w:sz w:val="24"/>
          <w:u w:val="single"/>
        </w:rPr>
        <w:t xml:space="preserve"> 7730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A32A5F" w:rsidRDefault="00B31D29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9817A0" w:rsidRPr="00903CF5" w:rsidRDefault="009817A0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A11DD3" w:rsidRPr="00A11DD3" w:rsidRDefault="004B4D25" w:rsidP="00A11DD3">
      <w:pPr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Art. 1</w:t>
      </w:r>
      <w:r w:rsidR="00B85F78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sz w:val="24"/>
        </w:rPr>
        <w:tab/>
      </w:r>
      <w:r w:rsidR="00201371">
        <w:rPr>
          <w:rFonts w:ascii="Times New Roman" w:hAnsi="Times New Roman" w:cs="Times New Roman"/>
          <w:b/>
          <w:sz w:val="24"/>
          <w:lang w:val="es-ES"/>
        </w:rPr>
        <w:t>AUTORÍ</w:t>
      </w:r>
      <w:r w:rsidR="00A11DD3" w:rsidRPr="00A11DD3">
        <w:rPr>
          <w:rFonts w:ascii="Times New Roman" w:hAnsi="Times New Roman" w:cs="Times New Roman"/>
          <w:b/>
          <w:sz w:val="24"/>
          <w:lang w:val="es-ES"/>
        </w:rPr>
        <w:t>CESE</w:t>
      </w:r>
      <w:r w:rsidR="00A11DD3" w:rsidRPr="00A11DD3">
        <w:rPr>
          <w:rFonts w:ascii="Times New Roman" w:hAnsi="Times New Roman" w:cs="Times New Roman"/>
          <w:sz w:val="24"/>
          <w:lang w:val="es-ES"/>
        </w:rPr>
        <w:t xml:space="preserve"> </w:t>
      </w:r>
      <w:r w:rsidR="00A11DD3" w:rsidRPr="00A11DD3">
        <w:rPr>
          <w:rFonts w:ascii="Times New Roman" w:hAnsi="Times New Roman" w:cs="Times New Roman"/>
          <w:sz w:val="24"/>
        </w:rPr>
        <w:t>al Departamento Ejecutivo Municipal a DESAFECTAR del Patrimonio Municipal las Unidades de Transporte Urbano de Pasajeros que se individualizan en el Anexo I de la presente, que se aprueba, y a SUJETARLAS al PROGRAMA NACIONAL DE DESCONTAMINACIÓN, COMPACTACIÓN Y DISPOSICIÓN FINAL DE AUTOMOTORES (PRO.DE.CO), de conformidad a lo establecido en la Ordenanza Nº 7.407.</w:t>
      </w:r>
    </w:p>
    <w:p w:rsidR="00DD22BE" w:rsidRPr="008373FF" w:rsidRDefault="00A11DD3" w:rsidP="00A11DD3">
      <w:pPr>
        <w:ind w:left="964" w:hanging="964"/>
        <w:jc w:val="both"/>
        <w:rPr>
          <w:rFonts w:ascii="Times New Roman" w:hAnsi="Times New Roman" w:cs="Times New Roman"/>
          <w:b/>
          <w:bCs/>
          <w:sz w:val="24"/>
          <w:lang w:val="es-ES"/>
        </w:rPr>
      </w:pPr>
      <w:r w:rsidRPr="00A11DD3">
        <w:rPr>
          <w:rFonts w:ascii="Times New Roman" w:hAnsi="Times New Roman" w:cs="Times New Roman"/>
          <w:b/>
          <w:sz w:val="24"/>
          <w:lang w:val="es-ES"/>
        </w:rPr>
        <w:t>Art. 2)</w:t>
      </w:r>
      <w:r>
        <w:rPr>
          <w:rFonts w:ascii="Times New Roman" w:hAnsi="Times New Roman" w:cs="Times New Roman"/>
          <w:b/>
          <w:sz w:val="24"/>
          <w:lang w:val="es-ES"/>
        </w:rPr>
        <w:t>.-</w:t>
      </w:r>
      <w:r w:rsidRPr="00A11DD3">
        <w:rPr>
          <w:rFonts w:ascii="Times New Roman" w:hAnsi="Times New Roman" w:cs="Times New Roman"/>
          <w:b/>
          <w:sz w:val="24"/>
          <w:lang w:val="es-ES"/>
        </w:rPr>
        <w:t xml:space="preserve"> </w:t>
      </w:r>
      <w:r w:rsidRPr="00A11DD3">
        <w:rPr>
          <w:rFonts w:ascii="Times New Roman" w:hAnsi="Times New Roman" w:cs="Times New Roman"/>
          <w:b/>
          <w:sz w:val="24"/>
          <w:lang w:val="es-ES"/>
        </w:rPr>
        <w:tab/>
      </w:r>
      <w:r w:rsidR="00201371">
        <w:rPr>
          <w:rFonts w:ascii="Times New Roman" w:hAnsi="Times New Roman" w:cs="Times New Roman"/>
          <w:b/>
          <w:sz w:val="24"/>
        </w:rPr>
        <w:t>AUTORÍ</w:t>
      </w:r>
      <w:r w:rsidRPr="00A11DD3">
        <w:rPr>
          <w:rFonts w:ascii="Times New Roman" w:hAnsi="Times New Roman" w:cs="Times New Roman"/>
          <w:b/>
          <w:sz w:val="24"/>
        </w:rPr>
        <w:t>CESE</w:t>
      </w:r>
      <w:r w:rsidRPr="00A11DD3">
        <w:rPr>
          <w:rFonts w:ascii="Times New Roman" w:hAnsi="Times New Roman" w:cs="Times New Roman"/>
          <w:sz w:val="24"/>
        </w:rPr>
        <w:t xml:space="preserve"> al Departamento Ejecutivo Municipal a DONAR el producido de la compactación de las Unidades descriptas en el Anexo I, conforme lo establecido en el artículo 4° de la Ordenanza N° 7.407; como así también, a dictar los actos administrativos, y a suscribir los actos jurídicos y/o convenios con las Autoridades Nacionales que resulten menester a los fines de la implementación de la presente norma.</w:t>
      </w:r>
    </w:p>
    <w:p w:rsidR="00B31D29" w:rsidRPr="009817A0" w:rsidRDefault="00A32A5F" w:rsidP="009817A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  <w:r w:rsidRPr="009817A0"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A11DD3">
        <w:rPr>
          <w:rFonts w:ascii="Times New Roman" w:hAnsi="Times New Roman" w:cs="Times New Roman"/>
          <w:b/>
          <w:bCs/>
          <w:sz w:val="24"/>
          <w:lang w:val="es-ES"/>
        </w:rPr>
        <w:t xml:space="preserve"> 3</w:t>
      </w:r>
      <w:r w:rsidR="000F71FA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b/>
          <w:sz w:val="24"/>
        </w:rPr>
        <w:tab/>
      </w:r>
      <w:r w:rsidR="00B31D29" w:rsidRPr="009817A0">
        <w:rPr>
          <w:rFonts w:ascii="Times New Roman" w:hAnsi="Times New Roman" w:cs="Times New Roman"/>
          <w:b/>
          <w:sz w:val="24"/>
        </w:rPr>
        <w:t>REGÍSTRESE</w:t>
      </w:r>
      <w:r w:rsidR="00B31D29" w:rsidRPr="009817A0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Pr="009817A0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9817A0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817A0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 w:rsidRPr="009817A0">
        <w:rPr>
          <w:rFonts w:ascii="Times New Roman" w:hAnsi="Times New Roman" w:cs="Times New Roman"/>
          <w:sz w:val="24"/>
        </w:rPr>
        <w:t xml:space="preserve"> c</w:t>
      </w:r>
      <w:r w:rsidR="00DD4D25" w:rsidRPr="009817A0">
        <w:rPr>
          <w:rFonts w:ascii="Times New Roman" w:hAnsi="Times New Roman" w:cs="Times New Roman"/>
          <w:sz w:val="24"/>
        </w:rPr>
        <w:t>iuda</w:t>
      </w:r>
      <w:r w:rsidR="00941201" w:rsidRPr="009817A0">
        <w:rPr>
          <w:rFonts w:ascii="Times New Roman" w:hAnsi="Times New Roman" w:cs="Times New Roman"/>
          <w:sz w:val="24"/>
        </w:rPr>
        <w:t xml:space="preserve">d de </w:t>
      </w:r>
      <w:r w:rsidR="000155F1">
        <w:rPr>
          <w:rFonts w:ascii="Times New Roman" w:hAnsi="Times New Roman" w:cs="Times New Roman"/>
          <w:sz w:val="24"/>
        </w:rPr>
        <w:t>San Francisco, a los nueve</w:t>
      </w:r>
      <w:r w:rsidR="00DD4D25" w:rsidRPr="009817A0">
        <w:rPr>
          <w:rFonts w:ascii="Times New Roman" w:hAnsi="Times New Roman" w:cs="Times New Roman"/>
          <w:sz w:val="24"/>
        </w:rPr>
        <w:t xml:space="preserve"> días</w:t>
      </w:r>
      <w:r w:rsidRPr="009817A0">
        <w:rPr>
          <w:rFonts w:ascii="Times New Roman" w:hAnsi="Times New Roman" w:cs="Times New Roman"/>
          <w:sz w:val="24"/>
        </w:rPr>
        <w:t xml:space="preserve"> del mes de </w:t>
      </w:r>
      <w:r w:rsidR="000155F1">
        <w:rPr>
          <w:rFonts w:ascii="Times New Roman" w:hAnsi="Times New Roman" w:cs="Times New Roman"/>
          <w:sz w:val="24"/>
        </w:rPr>
        <w:t>may</w:t>
      </w:r>
      <w:r w:rsidR="00053EF4" w:rsidRPr="009817A0">
        <w:rPr>
          <w:rFonts w:ascii="Times New Roman" w:hAnsi="Times New Roman" w:cs="Times New Roman"/>
          <w:sz w:val="24"/>
        </w:rPr>
        <w:t xml:space="preserve">o </w:t>
      </w:r>
      <w:r w:rsidRPr="009817A0">
        <w:rPr>
          <w:rFonts w:ascii="Times New Roman" w:hAnsi="Times New Roman" w:cs="Times New Roman"/>
          <w:sz w:val="24"/>
        </w:rPr>
        <w:t>del año</w:t>
      </w:r>
      <w:r w:rsidR="00596836" w:rsidRPr="009817A0">
        <w:rPr>
          <w:rFonts w:ascii="Times New Roman" w:hAnsi="Times New Roman" w:cs="Times New Roman"/>
          <w:sz w:val="24"/>
        </w:rPr>
        <w:t xml:space="preserve"> dos mil</w:t>
      </w:r>
      <w:r w:rsidR="00053EF4" w:rsidRPr="009817A0">
        <w:rPr>
          <w:rFonts w:ascii="Times New Roman" w:hAnsi="Times New Roman" w:cs="Times New Roman"/>
          <w:sz w:val="24"/>
        </w:rPr>
        <w:t xml:space="preserve"> veinticuatro</w:t>
      </w:r>
      <w:r w:rsidRPr="009817A0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1F6A5B" w:rsidRDefault="001F6A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F6A5B" w:rsidRPr="00B85F78" w:rsidRDefault="001F6A5B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1F6A5B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9538769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53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6A5B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161" w:rsidRDefault="004F7161" w:rsidP="003426F2">
      <w:pPr>
        <w:spacing w:after="0" w:line="240" w:lineRule="auto"/>
      </w:pPr>
      <w:r>
        <w:separator/>
      </w:r>
    </w:p>
  </w:endnote>
  <w:endnote w:type="continuationSeparator" w:id="0">
    <w:p w:rsidR="004F7161" w:rsidRDefault="004F7161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161" w:rsidRDefault="004F7161" w:rsidP="003426F2">
      <w:pPr>
        <w:spacing w:after="0" w:line="240" w:lineRule="auto"/>
      </w:pPr>
      <w:r>
        <w:separator/>
      </w:r>
    </w:p>
  </w:footnote>
  <w:footnote w:type="continuationSeparator" w:id="0">
    <w:p w:rsidR="004F7161" w:rsidRDefault="004F7161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55F1"/>
    <w:rsid w:val="00016173"/>
    <w:rsid w:val="00053EF4"/>
    <w:rsid w:val="000A71D2"/>
    <w:rsid w:val="000D243B"/>
    <w:rsid w:val="000D5BBF"/>
    <w:rsid w:val="000F71FA"/>
    <w:rsid w:val="001E7781"/>
    <w:rsid w:val="001F6A5B"/>
    <w:rsid w:val="00201371"/>
    <w:rsid w:val="00293CE3"/>
    <w:rsid w:val="002A71AC"/>
    <w:rsid w:val="002C0213"/>
    <w:rsid w:val="003426F2"/>
    <w:rsid w:val="003510A5"/>
    <w:rsid w:val="003827CE"/>
    <w:rsid w:val="00384502"/>
    <w:rsid w:val="00390D36"/>
    <w:rsid w:val="00393F6C"/>
    <w:rsid w:val="003A4D7A"/>
    <w:rsid w:val="003A4E41"/>
    <w:rsid w:val="00414127"/>
    <w:rsid w:val="00443FBA"/>
    <w:rsid w:val="004535E4"/>
    <w:rsid w:val="004A1144"/>
    <w:rsid w:val="004B1E59"/>
    <w:rsid w:val="004B4D25"/>
    <w:rsid w:val="004C0EE3"/>
    <w:rsid w:val="004C4B86"/>
    <w:rsid w:val="004F7161"/>
    <w:rsid w:val="004F74C1"/>
    <w:rsid w:val="00505D8C"/>
    <w:rsid w:val="00530A53"/>
    <w:rsid w:val="0055197B"/>
    <w:rsid w:val="0056453B"/>
    <w:rsid w:val="00596836"/>
    <w:rsid w:val="005A175C"/>
    <w:rsid w:val="005F4174"/>
    <w:rsid w:val="00630356"/>
    <w:rsid w:val="00647837"/>
    <w:rsid w:val="006B6402"/>
    <w:rsid w:val="0075092D"/>
    <w:rsid w:val="007F13D1"/>
    <w:rsid w:val="008373FF"/>
    <w:rsid w:val="008411F8"/>
    <w:rsid w:val="00861741"/>
    <w:rsid w:val="008720E6"/>
    <w:rsid w:val="008E2F69"/>
    <w:rsid w:val="00903CF5"/>
    <w:rsid w:val="00920970"/>
    <w:rsid w:val="00941201"/>
    <w:rsid w:val="00945CC1"/>
    <w:rsid w:val="009817A0"/>
    <w:rsid w:val="00A10C84"/>
    <w:rsid w:val="00A11DD3"/>
    <w:rsid w:val="00A26DDB"/>
    <w:rsid w:val="00A32A5F"/>
    <w:rsid w:val="00A555B8"/>
    <w:rsid w:val="00AE612A"/>
    <w:rsid w:val="00AF4F32"/>
    <w:rsid w:val="00B01BF1"/>
    <w:rsid w:val="00B31D29"/>
    <w:rsid w:val="00B85F78"/>
    <w:rsid w:val="00BF14B2"/>
    <w:rsid w:val="00C55CFD"/>
    <w:rsid w:val="00C7333C"/>
    <w:rsid w:val="00C92BEE"/>
    <w:rsid w:val="00D50894"/>
    <w:rsid w:val="00D6207D"/>
    <w:rsid w:val="00DD22BE"/>
    <w:rsid w:val="00DD4D25"/>
    <w:rsid w:val="00DE0C4C"/>
    <w:rsid w:val="00E02519"/>
    <w:rsid w:val="00E06EF4"/>
    <w:rsid w:val="00E2003E"/>
    <w:rsid w:val="00E34DDB"/>
    <w:rsid w:val="00E46951"/>
    <w:rsid w:val="00E65302"/>
    <w:rsid w:val="00E90856"/>
    <w:rsid w:val="00F30263"/>
    <w:rsid w:val="00F34F16"/>
    <w:rsid w:val="00F5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3D9D5-E7D2-43D1-AF41-241E57C8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5</cp:revision>
  <cp:lastPrinted>2024-05-10T10:49:00Z</cp:lastPrinted>
  <dcterms:created xsi:type="dcterms:W3CDTF">2024-05-09T12:07:00Z</dcterms:created>
  <dcterms:modified xsi:type="dcterms:W3CDTF">2024-05-13T10:51:00Z</dcterms:modified>
</cp:coreProperties>
</file>