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75" w:rsidRDefault="00646B75" w:rsidP="00646B75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646B75" w:rsidRPr="00903CF5" w:rsidRDefault="00646B75" w:rsidP="00646B75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646B75" w:rsidRDefault="00646B75" w:rsidP="00646B75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>
        <w:rPr>
          <w:rFonts w:ascii="Times New Roman" w:hAnsi="Times New Roman" w:cs="Times New Roman"/>
          <w:b/>
          <w:sz w:val="24"/>
          <w:u w:val="single"/>
        </w:rPr>
        <w:t xml:space="preserve"> 7624</w:t>
      </w:r>
    </w:p>
    <w:p w:rsidR="00646B75" w:rsidRPr="00903CF5" w:rsidRDefault="00646B75" w:rsidP="00646B75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B75" w:rsidRPr="00903CF5" w:rsidRDefault="00646B75" w:rsidP="00646B75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 DE LA CIUDAD DE SAN FRANCISCO, SANCIONA CON FUERZA DE:</w:t>
      </w:r>
    </w:p>
    <w:p w:rsidR="00646B75" w:rsidRDefault="00646B75" w:rsidP="00646B75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646B75" w:rsidRDefault="00646B75" w:rsidP="00646B75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B75" w:rsidRPr="00C46BA3" w:rsidRDefault="00646B75" w:rsidP="00646B75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 w:rsidRPr="00C82C60">
        <w:rPr>
          <w:rFonts w:ascii="Times New Roman" w:hAnsi="Times New Roman" w:cs="Times New Roman"/>
          <w:b/>
          <w:sz w:val="24"/>
        </w:rPr>
        <w:t>Art. 1º).-</w:t>
      </w:r>
      <w:r w:rsidRPr="007E6155">
        <w:rPr>
          <w:rFonts w:ascii="Tahoma" w:eastAsia="Times New Roman" w:hAnsi="Tahoma" w:cs="Tahoma"/>
          <w:b/>
          <w:sz w:val="24"/>
          <w:szCs w:val="24"/>
          <w:lang w:val="es-ES" w:eastAsia="es-ES"/>
        </w:rPr>
        <w:t xml:space="preserve"> </w:t>
      </w:r>
      <w:r>
        <w:rPr>
          <w:rFonts w:ascii="Times New Roman" w:hAnsi="Times New Roman" w:cs="Times New Roman"/>
          <w:b/>
          <w:sz w:val="24"/>
          <w:lang w:val="es-ES"/>
        </w:rPr>
        <w:t>RATIFÍ</w:t>
      </w:r>
      <w:r w:rsidRPr="00C46BA3">
        <w:rPr>
          <w:rFonts w:ascii="Times New Roman" w:hAnsi="Times New Roman" w:cs="Times New Roman"/>
          <w:b/>
          <w:sz w:val="24"/>
          <w:lang w:val="es-ES"/>
        </w:rPr>
        <w:t xml:space="preserve">QUESE </w:t>
      </w:r>
      <w:r w:rsidRPr="00C46BA3">
        <w:rPr>
          <w:rFonts w:ascii="Times New Roman" w:hAnsi="Times New Roman" w:cs="Times New Roman"/>
          <w:sz w:val="24"/>
          <w:lang w:val="es-ES"/>
        </w:rPr>
        <w:t>el CONVENIO ESPECÍFICO N° 2308P2026 y su ANEXO I, suscripto entre la FACULTAD REGIONAL SAN FRANCISCO DE LA UNIVERSIDAD TECNOLÓGICA NACIONAL y la MUNICIPALIDAD DE LA CIUDAD DE SAN FRANCISCO, que como Anexo se agrega y forma parte de la presente norma.</w:t>
      </w:r>
    </w:p>
    <w:p w:rsidR="00646B75" w:rsidRPr="00C46BA3" w:rsidRDefault="00646B75" w:rsidP="00646B75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C82C60">
        <w:rPr>
          <w:rFonts w:ascii="Times New Roman" w:hAnsi="Times New Roman" w:cs="Times New Roman"/>
          <w:b/>
          <w:sz w:val="24"/>
          <w:lang w:val="es-ES"/>
        </w:rPr>
        <w:t>Art. 2º).-</w:t>
      </w:r>
      <w:r w:rsidRPr="00C46BA3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C46BA3">
        <w:rPr>
          <w:rFonts w:ascii="Times New Roman" w:hAnsi="Times New Roman" w:cs="Times New Roman"/>
          <w:b/>
          <w:sz w:val="24"/>
          <w:lang w:val="es-ES"/>
        </w:rPr>
        <w:tab/>
      </w:r>
      <w:r w:rsidRPr="00C46BA3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646B75" w:rsidRPr="00B85F78" w:rsidRDefault="00646B75" w:rsidP="00646B75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Pr="00C82C60">
        <w:rPr>
          <w:rFonts w:ascii="Times New Roman" w:hAnsi="Times New Roman" w:cs="Times New Roman"/>
          <w:b/>
          <w:bCs/>
          <w:sz w:val="24"/>
          <w:lang w:val="es-ES"/>
        </w:rPr>
        <w:t>3º).-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B85F78">
        <w:rPr>
          <w:rFonts w:ascii="Times New Roman" w:hAnsi="Times New Roman" w:cs="Times New Roman"/>
          <w:b/>
          <w:sz w:val="24"/>
        </w:rPr>
        <w:t>REGÍSTRESE</w:t>
      </w:r>
      <w:r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646B75" w:rsidRDefault="00646B75" w:rsidP="00646B7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646B75" w:rsidRDefault="00646B75" w:rsidP="00646B7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>
        <w:rPr>
          <w:rFonts w:ascii="Times New Roman" w:hAnsi="Times New Roman" w:cs="Times New Roman"/>
          <w:sz w:val="24"/>
        </w:rPr>
        <w:t>diez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>
        <w:rPr>
          <w:rFonts w:ascii="Times New Roman" w:hAnsi="Times New Roman" w:cs="Times New Roman"/>
          <w:sz w:val="24"/>
        </w:rPr>
        <w:t>agosto del año dos mil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646B75" w:rsidRDefault="00646B75" w:rsidP="00646B7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646B75" w:rsidRDefault="00646B75" w:rsidP="00646B7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646B75" w:rsidTr="00517C4B">
        <w:trPr>
          <w:trHeight w:val="75"/>
        </w:trPr>
        <w:tc>
          <w:tcPr>
            <w:tcW w:w="4490" w:type="dxa"/>
            <w:hideMark/>
          </w:tcPr>
          <w:p w:rsidR="00646B75" w:rsidRDefault="00646B75" w:rsidP="00517C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646B75" w:rsidRDefault="00646B75" w:rsidP="00517C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646B75" w:rsidRDefault="00646B75" w:rsidP="00517C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646B75" w:rsidRDefault="00646B75" w:rsidP="00517C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6" w:rsidRDefault="003908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90876" w:rsidRPr="00B85F78" w:rsidRDefault="0039087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18631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876" w:rsidRPr="00B85F78" w:rsidSect="007E6155"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A07D8E"/>
    <w:multiLevelType w:val="hybridMultilevel"/>
    <w:tmpl w:val="D3E2FFE4"/>
    <w:lvl w:ilvl="0" w:tplc="A8DA3F4C">
      <w:start w:val="1"/>
      <w:numFmt w:val="lowerLetter"/>
      <w:lvlText w:val="%1)"/>
      <w:lvlJc w:val="left"/>
      <w:pPr>
        <w:ind w:left="1276" w:hanging="360"/>
      </w:pPr>
      <w:rPr>
        <w:b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4C5D19"/>
    <w:multiLevelType w:val="hybridMultilevel"/>
    <w:tmpl w:val="D924DD8E"/>
    <w:lvl w:ilvl="0" w:tplc="9FE829FA">
      <w:start w:val="1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040" w:hanging="360"/>
      </w:pPr>
    </w:lvl>
    <w:lvl w:ilvl="2" w:tplc="2C0A001B" w:tentative="1">
      <w:start w:val="1"/>
      <w:numFmt w:val="lowerRoman"/>
      <w:lvlText w:val="%3."/>
      <w:lvlJc w:val="right"/>
      <w:pPr>
        <w:ind w:left="2760" w:hanging="180"/>
      </w:pPr>
    </w:lvl>
    <w:lvl w:ilvl="3" w:tplc="2C0A000F" w:tentative="1">
      <w:start w:val="1"/>
      <w:numFmt w:val="decimal"/>
      <w:lvlText w:val="%4."/>
      <w:lvlJc w:val="left"/>
      <w:pPr>
        <w:ind w:left="3480" w:hanging="360"/>
      </w:pPr>
    </w:lvl>
    <w:lvl w:ilvl="4" w:tplc="2C0A0019" w:tentative="1">
      <w:start w:val="1"/>
      <w:numFmt w:val="lowerLetter"/>
      <w:lvlText w:val="%5."/>
      <w:lvlJc w:val="left"/>
      <w:pPr>
        <w:ind w:left="4200" w:hanging="360"/>
      </w:pPr>
    </w:lvl>
    <w:lvl w:ilvl="5" w:tplc="2C0A001B" w:tentative="1">
      <w:start w:val="1"/>
      <w:numFmt w:val="lowerRoman"/>
      <w:lvlText w:val="%6."/>
      <w:lvlJc w:val="right"/>
      <w:pPr>
        <w:ind w:left="4920" w:hanging="180"/>
      </w:pPr>
    </w:lvl>
    <w:lvl w:ilvl="6" w:tplc="2C0A000F" w:tentative="1">
      <w:start w:val="1"/>
      <w:numFmt w:val="decimal"/>
      <w:lvlText w:val="%7."/>
      <w:lvlJc w:val="left"/>
      <w:pPr>
        <w:ind w:left="5640" w:hanging="360"/>
      </w:pPr>
    </w:lvl>
    <w:lvl w:ilvl="7" w:tplc="2C0A0019" w:tentative="1">
      <w:start w:val="1"/>
      <w:numFmt w:val="lowerLetter"/>
      <w:lvlText w:val="%8."/>
      <w:lvlJc w:val="left"/>
      <w:pPr>
        <w:ind w:left="6360" w:hanging="360"/>
      </w:pPr>
    </w:lvl>
    <w:lvl w:ilvl="8" w:tplc="2C0A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6190C"/>
    <w:rsid w:val="000A71D2"/>
    <w:rsid w:val="000D5BBF"/>
    <w:rsid w:val="00187EF1"/>
    <w:rsid w:val="001E7781"/>
    <w:rsid w:val="00384502"/>
    <w:rsid w:val="00390876"/>
    <w:rsid w:val="00393F6C"/>
    <w:rsid w:val="00437D00"/>
    <w:rsid w:val="00461434"/>
    <w:rsid w:val="00505D8C"/>
    <w:rsid w:val="00530A53"/>
    <w:rsid w:val="00646B75"/>
    <w:rsid w:val="007A33A0"/>
    <w:rsid w:val="007E6155"/>
    <w:rsid w:val="00903CF5"/>
    <w:rsid w:val="00A3230F"/>
    <w:rsid w:val="00B01BF1"/>
    <w:rsid w:val="00B31D29"/>
    <w:rsid w:val="00B85F78"/>
    <w:rsid w:val="00BF14B2"/>
    <w:rsid w:val="00C46BA3"/>
    <w:rsid w:val="00E01F59"/>
    <w:rsid w:val="00E06EF4"/>
    <w:rsid w:val="00E90856"/>
    <w:rsid w:val="00EB6013"/>
    <w:rsid w:val="00F34F16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82CF4-35AA-4D81-BBD6-C165D0C5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15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dcterms:created xsi:type="dcterms:W3CDTF">2023-08-10T15:20:00Z</dcterms:created>
  <dcterms:modified xsi:type="dcterms:W3CDTF">2023-08-14T15:33:00Z</dcterms:modified>
</cp:coreProperties>
</file>